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6F6254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Northlight Photography Studio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Portrait, Event and Commercial Photography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6F62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NPS-2026-047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DEPOSIT RECEIVED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AF7F2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5"/>
              </w:rPr>
              <w:t>214 Pearl Avenue, Portland, OR 97209  |  +1 (503) 555-0174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5"/>
              </w:rPr>
              <w:t>studio@northlightphoto.example  |  northlightphoto.example  |  Business ID NPS-60218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AF7F2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8231F"/>
                <w:sz w:val="15"/>
              </w:rPr>
              <w:t>Issued: 2026-08-10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5"/>
              </w:rPr>
              <w:t>Due: 2026-08-24  |  Terms: Payment is due within 14 days by ACH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6F6254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8231F"/>
                <w:sz w:val="20"/>
              </w:rPr>
              <w:t>Evergreen Design House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Attn: Taylor Kim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80 Alder Street, Portland, OR 97205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accounts@evergreendesign.example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6F6254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8231F"/>
                <w:sz w:val="20"/>
              </w:rPr>
              <w:t>Autumn Product Photography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Reference: EDH-CAMPAIGN-26  |  Usage agreement signed 2026-07-20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Site: Northlight Studio and client location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6"/>
              </w:rPr>
              <w:t>Shoot and editing completed August 3-9,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6F62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8231F"/>
                <w:sz w:val="15"/>
              </w:rPr>
              <w:t>SHOOT-06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8231F"/>
                <w:sz w:val="15"/>
              </w:rPr>
              <w:t>Product photography session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8231F"/>
                <w:sz w:val="13"/>
              </w:rPr>
              <w:t>Studio and location capture under the approved shot list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6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$225.00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8231F"/>
                <w:sz w:val="15"/>
              </w:rPr>
              <w:t>$1,350.00</w:t>
            </w:r>
          </w:p>
        </w:tc>
      </w:tr>
      <w:tr>
        <w:trPr>
          <w:cantSplit/>
        </w:trPr>
        <w:tc>
          <w:tcPr>
            <w:tcW w:type="dxa" w:w="1752"/>
            <w:shd w:fill="FAF7F2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8231F"/>
                <w:sz w:val="15"/>
              </w:rPr>
              <w:t>EDIT-30</w:t>
            </w:r>
          </w:p>
        </w:tc>
        <w:tc>
          <w:tcPr>
            <w:tcW w:type="dxa" w:w="1752"/>
            <w:shd w:fill="FAF7F2"/>
          </w:tcPr>
          <w:p>
            <w:pPr>
              <w:jc w:val="left"/>
            </w:pPr>
            <w:r>
              <w:rPr>
                <w:rFonts w:ascii="Arial" w:hAnsi="Arial"/>
                <w:b/>
                <w:color w:val="28231F"/>
                <w:sz w:val="15"/>
              </w:rPr>
              <w:t>Image selection and retouching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8231F"/>
                <w:sz w:val="13"/>
              </w:rPr>
              <w:t>Thirty final high-resolution product images</w:t>
            </w:r>
          </w:p>
        </w:tc>
        <w:tc>
          <w:tcPr>
            <w:tcW w:type="dxa" w:w="1752"/>
            <w:shd w:fill="FAF7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30</w:t>
            </w:r>
          </w:p>
        </w:tc>
        <w:tc>
          <w:tcPr>
            <w:tcW w:type="dxa" w:w="1752"/>
            <w:shd w:fill="FAF7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images</w:t>
            </w:r>
          </w:p>
        </w:tc>
        <w:tc>
          <w:tcPr>
            <w:tcW w:type="dxa" w:w="1752"/>
            <w:shd w:fill="FAF7F2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$28.00</w:t>
            </w:r>
          </w:p>
        </w:tc>
        <w:tc>
          <w:tcPr>
            <w:tcW w:type="dxa" w:w="1752"/>
            <w:shd w:fill="FAF7F2"/>
          </w:tcPr>
          <w:p>
            <w:pPr>
              <w:jc w:val="right"/>
            </w:pPr>
            <w:r>
              <w:rPr>
                <w:rFonts w:ascii="Arial" w:hAnsi="Arial"/>
                <w:b/>
                <w:color w:val="28231F"/>
                <w:sz w:val="15"/>
              </w:rPr>
              <w:t>$840.00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8231F"/>
                <w:sz w:val="15"/>
              </w:rPr>
              <w:t>LIC-12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8231F"/>
                <w:sz w:val="15"/>
              </w:rPr>
              <w:t>Commercial usage license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8231F"/>
                <w:sz w:val="13"/>
              </w:rPr>
              <w:t>Twelve-month web and social campaign use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license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8231F"/>
                <w:sz w:val="15"/>
              </w:rPr>
              <w:t>$650.00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8231F"/>
                <w:sz w:val="15"/>
              </w:rPr>
              <w:t>$650.00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AF7F2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6F6254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28231F"/>
                <w:sz w:val="14"/>
              </w:rPr>
              <w:t>Final files will be delivered through the agreed gallery after the remaining balance is received. Usage rights are limited to the signed license terms.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6F6254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8231F"/>
                <w:sz w:val="14"/>
              </w:rPr>
              <w:t>Payment is due within 14 days by ACH. The deposit is credited above. Delivery, cancellation and usage rights follow the signed photography agreement.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8231F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8231F"/>
                      <w:sz w:val="17"/>
                    </w:rPr>
                    <w:t>$2,840.00</w:t>
                  </w:r>
                </w:p>
              </w:tc>
            </w:tr>
            <w:tr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8231F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8231F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8231F"/>
                      <w:sz w:val="15"/>
                    </w:rPr>
                    <w:t>Applicable tax (0%)</w:t>
                  </w:r>
                </w:p>
              </w:tc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8231F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8231F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8231F"/>
                      <w:sz w:val="17"/>
                    </w:rPr>
                    <w:t>$2,840.00</w:t>
                  </w:r>
                </w:p>
              </w:tc>
            </w:tr>
            <w:tr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8231F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AF7F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8231F"/>
                      <w:sz w:val="17"/>
                    </w:rPr>
                    <w:t>$-750.00</w:t>
                  </w:r>
                </w:p>
              </w:tc>
            </w:tr>
            <w:tr>
              <w:tc>
                <w:tcPr>
                  <w:tcW w:type="dxa" w:w="1348740"/>
                  <w:shd w:fill="6F6254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6F6254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$2,090.00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6F6254"/>
          <w:sz w:val="14"/>
        </w:rPr>
        <w:t xml:space="preserve">PAYMENT DETAILS  </w:t>
      </w:r>
      <w:r>
        <w:rPr>
          <w:rFonts w:ascii="Arial" w:hAnsi="Arial"/>
          <w:b w:val="0"/>
          <w:color w:val="28231F"/>
          <w:sz w:val="15"/>
        </w:rPr>
        <w:t>ACH or bank transfer</w:t>
      </w:r>
      <w:r>
        <w:t xml:space="preserve">          </w:t>
      </w:r>
      <w:r>
        <w:rPr>
          <w:rFonts w:ascii="Arial" w:hAnsi="Arial"/>
          <w:b w:val="0"/>
          <w:color w:val="28231F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8231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Photography Invoice Template</dc:title>
  <dc:subject>Editable Elegant Minimal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